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7F" w:rsidRDefault="00BF1047">
      <w:r>
        <w:t xml:space="preserve">Master en </w:t>
      </w:r>
      <w:proofErr w:type="spellStart"/>
      <w:r>
        <w:t>Administracion</w:t>
      </w:r>
      <w:proofErr w:type="spellEnd"/>
      <w:r>
        <w:t xml:space="preserve"> de Entidades Deportivas</w:t>
      </w:r>
    </w:p>
    <w:p w:rsidR="00BF1047" w:rsidRDefault="00BF1047">
      <w:r>
        <w:t>Agente de Jugadores por la RFEF en 2003</w:t>
      </w:r>
      <w:bookmarkStart w:id="0" w:name="_GoBack"/>
      <w:bookmarkEnd w:id="0"/>
    </w:p>
    <w:sectPr w:rsidR="00BF1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47"/>
    <w:rsid w:val="00BA357F"/>
    <w:rsid w:val="00B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A0C90-F69B-41F3-8F42-43127953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Butragueño Perez</dc:creator>
  <cp:keywords/>
  <dc:description/>
  <cp:lastModifiedBy>Jose Manuel Butragueño Perez</cp:lastModifiedBy>
  <cp:revision>1</cp:revision>
  <dcterms:created xsi:type="dcterms:W3CDTF">2019-06-25T15:44:00Z</dcterms:created>
  <dcterms:modified xsi:type="dcterms:W3CDTF">2019-06-25T15:46:00Z</dcterms:modified>
</cp:coreProperties>
</file>